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Revision Petition for Summons Warrants and Proclamation a matter involving multiple persons or entities</w:t>
      </w:r>
    </w:p>
    <w:p>
      <w:pPr>
        <w:spacing w:before="0" w:after="160" w:line="269" w:lineRule="auto"/>
        <w:jc w:val="center"/>
      </w:pPr>
      <w:r>
        <w:rPr>
          <w:rFonts w:ascii="Times New Roman" w:hAnsi="Times New Roman"/>
          <w:b w:val="0"/>
          <w:i w:val="0"/>
          <w:color w:val="000000"/>
          <w:sz w:val="18"/>
        </w:rPr>
        <w:t>BNSS Law drafts  |  Summons Warrants and Proclamation  |  Resource ID LAW-02-05-039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revision petition to identify the order under challenge, the reviewable error, resulting prejudice and the precise corrective order requested in a matter concerning Summons Warrants and Proclamation.</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Certified or authenticated copy of the challenged order and the date it was received. [SET OUT THE VERIFIED FACTS AND PROVISION]</w:t>
      </w:r>
    </w:p>
    <w:p>
      <w:pPr>
        <w:spacing w:before="0" w:after="80" w:line="269" w:lineRule="auto"/>
      </w:pPr>
      <w:r>
        <w:rPr>
          <w:rFonts w:ascii="Times New Roman" w:hAnsi="Times New Roman"/>
          <w:b w:val="0"/>
          <w:i w:val="0"/>
          <w:color w:val="000000"/>
          <w:sz w:val="22"/>
        </w:rPr>
        <w:t>2. Each ground linked to the relevant part of the record; avoid a general request to rehear the entire dispute. [SET OUT THE VERIFIED FACTS AND PROVISION]</w:t>
      </w:r>
    </w:p>
    <w:p>
      <w:pPr>
        <w:spacing w:before="0" w:after="80" w:line="269" w:lineRule="auto"/>
      </w:pPr>
      <w:r>
        <w:rPr>
          <w:rFonts w:ascii="Times New Roman" w:hAnsi="Times New Roman"/>
          <w:b w:val="0"/>
          <w:i w:val="0"/>
          <w:color w:val="000000"/>
          <w:sz w:val="22"/>
        </w:rPr>
        <w:t>3. Limitation working, any exclusion or condonation request, and proof supporting it.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call for the relevant record and grant the corrective appellate, revisional or review relief specifically made out;</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LAW-02-05-039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Petition for Summons Warrants and Proclamation a matter involving multiple persons or entities</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